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99" w:rsidRPr="00930D33" w:rsidRDefault="00930D33" w:rsidP="00930D33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930D33">
        <w:rPr>
          <w:rFonts w:asciiTheme="majorHAnsi" w:hAnsiTheme="majorHAnsi"/>
          <w:b/>
          <w:lang w:val="bg-BG"/>
        </w:rPr>
        <w:t>Актуална информация за мерки и ограничения на придвижването в Южна Америка</w:t>
      </w:r>
    </w:p>
    <w:p w:rsidR="00930D33" w:rsidRDefault="00930D33" w:rsidP="00F95E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Мексико</w:t>
      </w:r>
      <w:r w:rsidRPr="00930D33">
        <w:rPr>
          <w:rFonts w:asciiTheme="majorHAnsi" w:hAnsiTheme="majorHAnsi"/>
          <w:lang w:val="bg-BG"/>
        </w:rPr>
        <w:t xml:space="preserve"> – Граждани, пристигащи от страни с висок риск от заразяване, биват подлагани на проверка за наличие на симптоми на COVID-19 при влизане в Мексико. Не са въведени мерки по отношение на влизане и излизане на транспортни средства (включително такива при транзитно преминаване). 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4F2EE1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lang w:val="bg-BG"/>
        </w:rPr>
        <w:t>Единствените възможни маршрути за завръщане в България са въздушни. Най-голямата мексиканска авиокомпания „Аеромехико“ отменя полети Мексико сити – Париж и Мадрид – Мексико сити, считано от 17 март.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lang w:val="bg-BG"/>
        </w:rPr>
        <w:t xml:space="preserve"> 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lang w:val="bg-BG"/>
        </w:rPr>
        <w:t xml:space="preserve">Тъй като няма директни полети между Мексико и България, гражданите следва да избягват пътуване през страни с висок риск като Германия, Италия, Испания, Франция, Великобритания. </w:t>
      </w:r>
      <w:r w:rsidR="00093697">
        <w:rPr>
          <w:rFonts w:asciiTheme="majorHAnsi" w:hAnsiTheme="majorHAnsi"/>
          <w:lang w:val="bg-BG"/>
        </w:rPr>
        <w:t>Възможен обходен маршрут има през Турция.</w:t>
      </w:r>
      <w:r w:rsidRPr="00930D33">
        <w:rPr>
          <w:rFonts w:asciiTheme="majorHAnsi" w:hAnsiTheme="majorHAnsi"/>
          <w:lang w:val="bg-BG"/>
        </w:rPr>
        <w:t xml:space="preserve">  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Гватемала</w:t>
      </w:r>
      <w:r w:rsidRPr="00930D33">
        <w:rPr>
          <w:rFonts w:asciiTheme="majorHAnsi" w:hAnsiTheme="majorHAnsi"/>
          <w:lang w:val="bg-BG"/>
        </w:rPr>
        <w:t xml:space="preserve">  - Затворени са сухопътните, морските и въздушните граници на Гватемала за 14 дни за всички чуждестранни и местни граждани. 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Белиз</w:t>
      </w:r>
      <w:r w:rsidRPr="00930D33">
        <w:rPr>
          <w:rFonts w:asciiTheme="majorHAnsi" w:hAnsiTheme="majorHAnsi"/>
          <w:lang w:val="bg-BG"/>
        </w:rPr>
        <w:t xml:space="preserve"> – Наложена е забрана за влизане в страната на чуждестранни граждани, пътували през последните 30 дни в Китай, Хонг Конг, Иран, Япония, Република Корея или Европа (без да са посочени конкретни държави). Гражданите на Белиз или тези с постоянно пребиваване в страната, които са пътували в горепосочените държави, ще бъдат поставяни под карантина. Единствените възможни маршрути за завръщане в България са въздушни. Белиз няма директни полети до Европа. Обходните маршрути са през Мексико и САЩ.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Хондурас</w:t>
      </w:r>
      <w:r w:rsidRPr="00930D33">
        <w:rPr>
          <w:rFonts w:asciiTheme="majorHAnsi" w:hAnsiTheme="majorHAnsi"/>
          <w:lang w:val="bg-BG"/>
        </w:rPr>
        <w:t xml:space="preserve"> – На 16 март правителството обяви затваряне на сухопътните, морските и въздушните граници на Хондурас за 7 дни за всички граждани. Единствените възможни маршрути за завръщане в България са въздушни. Хондурас няма директни полети до Европа. Възможен обходен маршрут е през САЩ.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Коста Рика</w:t>
      </w:r>
      <w:r w:rsidRPr="00930D33">
        <w:rPr>
          <w:rFonts w:asciiTheme="majorHAnsi" w:hAnsiTheme="majorHAnsi"/>
          <w:lang w:val="bg-BG"/>
        </w:rPr>
        <w:t xml:space="preserve"> - Към момента не са въведени официално ограничителни мерки за влизане и излизане от страната. Има засилен контрол на граничните пунктове.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lastRenderedPageBreak/>
        <w:t>Панама</w:t>
      </w:r>
      <w:r w:rsidRPr="00930D33">
        <w:rPr>
          <w:rFonts w:asciiTheme="majorHAnsi" w:hAnsiTheme="majorHAnsi"/>
          <w:lang w:val="bg-BG"/>
        </w:rPr>
        <w:t xml:space="preserve"> - Въведена е забрана за влизане и излизане от страната на всички чуждестранни граждани без разрешително за постоянно пребиваване.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Куба</w:t>
      </w:r>
      <w:r w:rsidRPr="00930D33">
        <w:rPr>
          <w:rFonts w:asciiTheme="majorHAnsi" w:hAnsiTheme="majorHAnsi"/>
          <w:lang w:val="bg-BG"/>
        </w:rPr>
        <w:t xml:space="preserve"> - няма ограничения за влизане/излизане от страната.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Ямайка</w:t>
      </w:r>
      <w:r w:rsidRPr="00930D33">
        <w:rPr>
          <w:rFonts w:asciiTheme="majorHAnsi" w:hAnsiTheme="majorHAnsi"/>
          <w:lang w:val="bg-BG"/>
        </w:rPr>
        <w:t xml:space="preserve"> – въведена е забрана за влизане на граждани, идващи от Китай, Сингапур, Южна Корея, Иран, Италия, Испания, Франция, Германия и Обединеното Кралство.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Доминиканска Република</w:t>
      </w:r>
      <w:r w:rsidRPr="00930D33">
        <w:rPr>
          <w:rFonts w:asciiTheme="majorHAnsi" w:hAnsiTheme="majorHAnsi"/>
          <w:lang w:val="bg-BG"/>
        </w:rPr>
        <w:t xml:space="preserve"> - Считано от 6.00 часа местно време на 16.03.2020г. за един месец се преустановяват полетите от и за европейските страни, Китай, Република Корея и Иран и съответно полетите от Доминиканската република до тези страни. 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lang w:val="bg-BG"/>
        </w:rPr>
        <w:t>Незабавно се преустановява допускането на круизни кораби на всички пристанища в Доминиканската република. Въвежда се карантина за всички пътници, пребивавали през последните две седмици в европейските страни, Китай, Република Корея и Иран.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Кайманови острови</w:t>
      </w:r>
      <w:r w:rsidRPr="00930D33">
        <w:rPr>
          <w:rFonts w:asciiTheme="majorHAnsi" w:hAnsiTheme="majorHAnsi"/>
          <w:lang w:val="bg-BG"/>
        </w:rPr>
        <w:t xml:space="preserve"> – наложена е забрана за влизане от Китай.</w:t>
      </w:r>
    </w:p>
    <w:p w:rsidR="00930D33" w:rsidRP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r w:rsidRPr="00930D33">
        <w:rPr>
          <w:rFonts w:asciiTheme="majorHAnsi" w:hAnsiTheme="majorHAnsi"/>
          <w:b/>
          <w:lang w:val="bg-BG"/>
        </w:rPr>
        <w:t>Бахамски острови</w:t>
      </w:r>
      <w:r w:rsidRPr="00930D33">
        <w:rPr>
          <w:rFonts w:asciiTheme="majorHAnsi" w:hAnsiTheme="majorHAnsi"/>
          <w:lang w:val="bg-BG"/>
        </w:rPr>
        <w:t xml:space="preserve"> - считано от 15.03.2020 г. е наложена забрана за влизане от Китай, Южна Корея, Иран, всички  европейски страни, Обединеното Кралство и Ирландия. Въведена е забрана за акостиране на круизни кораби.</w:t>
      </w:r>
    </w:p>
    <w:p w:rsidR="00930D33" w:rsidRDefault="00930D33" w:rsidP="00930D33">
      <w:pPr>
        <w:spacing w:line="276" w:lineRule="auto"/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930D33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A3" w:rsidRDefault="00FB22A3">
      <w:r>
        <w:separator/>
      </w:r>
    </w:p>
  </w:endnote>
  <w:endnote w:type="continuationSeparator" w:id="0">
    <w:p w:rsidR="00FB22A3" w:rsidRDefault="00FB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B46DC1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B46DC1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B46DC1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B46DC1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A3" w:rsidRDefault="00FB22A3">
      <w:r>
        <w:separator/>
      </w:r>
    </w:p>
  </w:footnote>
  <w:footnote w:type="continuationSeparator" w:id="0">
    <w:p w:rsidR="00FB22A3" w:rsidRDefault="00FB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93697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4F2EE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0D33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4150D"/>
    <w:rsid w:val="00B46DC1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22A3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D603-5137-4F39-AD41-6985E54E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153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109</cp:revision>
  <cp:lastPrinted>2015-01-19T10:03:00Z</cp:lastPrinted>
  <dcterms:created xsi:type="dcterms:W3CDTF">2016-06-30T15:48:00Z</dcterms:created>
  <dcterms:modified xsi:type="dcterms:W3CDTF">2020-03-17T10:48:00Z</dcterms:modified>
</cp:coreProperties>
</file>